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27" w:rsidRDefault="00BB5027" w:rsidP="00BB502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BB5027" w:rsidRDefault="00BB5027" w:rsidP="00BB502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BB5027" w:rsidRDefault="00BB5027" w:rsidP="00BB502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"Город Архангельск"</w:t>
      </w:r>
    </w:p>
    <w:p w:rsidR="00BB5027" w:rsidRPr="007A76E4" w:rsidRDefault="007A76E4" w:rsidP="00BB502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44"/>
        </w:rPr>
      </w:pPr>
      <w:r w:rsidRPr="007A76E4">
        <w:rPr>
          <w:rFonts w:ascii="Times New Roman" w:hAnsi="Times New Roman" w:cs="Times New Roman"/>
          <w:bCs/>
          <w:sz w:val="28"/>
          <w:szCs w:val="36"/>
        </w:rPr>
        <w:t>от 4 апреля 2022 г. № 1819р</w:t>
      </w:r>
      <w:bookmarkEnd w:id="0"/>
    </w:p>
    <w:p w:rsidR="00BB5027" w:rsidRPr="0030735A" w:rsidRDefault="00BB5027" w:rsidP="00BB502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B5027" w:rsidRPr="007A5128" w:rsidRDefault="00BB5027" w:rsidP="007A5128">
      <w:pPr>
        <w:pStyle w:val="ConsPlusNormal0"/>
        <w:spacing w:line="216" w:lineRule="auto"/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BB5027" w:rsidRDefault="00BB5027" w:rsidP="007A5128">
      <w:pPr>
        <w:pStyle w:val="ConsPlusNormal0"/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B5027" w:rsidRDefault="00BB5027" w:rsidP="007A5128">
      <w:pPr>
        <w:pStyle w:val="ConsPlusNormal0"/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F373B">
        <w:rPr>
          <w:rFonts w:ascii="Times New Roman" w:hAnsi="Times New Roman"/>
          <w:b/>
          <w:sz w:val="28"/>
          <w:szCs w:val="28"/>
        </w:rPr>
        <w:t>огласительн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0F373B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0F373B">
        <w:rPr>
          <w:rFonts w:ascii="Times New Roman" w:hAnsi="Times New Roman"/>
          <w:b/>
          <w:sz w:val="28"/>
          <w:szCs w:val="28"/>
        </w:rPr>
        <w:t xml:space="preserve"> по согласованию местоположения границ земельных участков при выполнении комплексных кадастровых работ </w:t>
      </w:r>
    </w:p>
    <w:p w:rsidR="00BB5027" w:rsidRDefault="00BB5027" w:rsidP="007A5128">
      <w:pPr>
        <w:pStyle w:val="ConsPlusNormal0"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0F373B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</w:t>
      </w:r>
    </w:p>
    <w:p w:rsidR="00BB5027" w:rsidRDefault="00BB5027" w:rsidP="00BB502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"/>
        <w:gridCol w:w="6464"/>
      </w:tblGrid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Шапошников 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20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"Город Архангельск" по вопросам экономического развития и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F7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Клишева 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Pr="00FD18E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земельных </w:t>
            </w:r>
            <w:r w:rsidRPr="00FD18E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отношений департамента муниципального имущества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FD18E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"Город Архангельск" (секретарь комиссии)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Жеваго 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начальник отдела земельных отношений департамента муниципального имущества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Писаренко 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департамента градостроительства и архитектуры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DC753C">
              <w:rPr>
                <w:rFonts w:ascii="Times New Roman" w:hAnsi="Times New Roman"/>
                <w:sz w:val="28"/>
                <w:szCs w:val="28"/>
              </w:rPr>
              <w:t>м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инистерства имущественных </w:t>
            </w:r>
            <w:r w:rsidRPr="00E11C74">
              <w:rPr>
                <w:rFonts w:ascii="Times New Roman" w:hAnsi="Times New Roman"/>
                <w:spacing w:val="-10"/>
                <w:sz w:val="28"/>
                <w:szCs w:val="28"/>
              </w:rPr>
              <w:t>отношений Архангельской области (по согласованию)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C74">
              <w:rPr>
                <w:rFonts w:ascii="Times New Roman" w:hAnsi="Times New Roman"/>
                <w:spacing w:val="-8"/>
                <w:sz w:val="28"/>
                <w:szCs w:val="28"/>
              </w:rPr>
              <w:t>представитель Межрегионального территориального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Федерального агентства по управлению государственным имуществом в Архангельской области и Ненецком автономном округе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1753D9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Росреестра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>по Архангельской области и Ненецкому автономному округу (по согласованию)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5027" w:rsidTr="007A5128">
        <w:tc>
          <w:tcPr>
            <w:tcW w:w="3080" w:type="dxa"/>
          </w:tcPr>
          <w:p w:rsidR="00BB5027" w:rsidRDefault="00BB5027" w:rsidP="007A5128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BB5027" w:rsidRDefault="00BB5027" w:rsidP="007A5128">
            <w:pPr>
              <w:spacing w:line="211" w:lineRule="auto"/>
            </w:pPr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7A5128" w:rsidRDefault="00BB5027" w:rsidP="007A5128">
            <w:pPr>
              <w:pStyle w:val="ConsPlusNormal0"/>
              <w:spacing w:line="211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от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 саморегулируемой организации "Объединение кадастровых инженеров" (по согласованию)</w:t>
            </w:r>
          </w:p>
          <w:p w:rsidR="00BB5027" w:rsidRDefault="00BB5027" w:rsidP="007A5128">
            <w:pPr>
              <w:pStyle w:val="ConsPlusNormal0"/>
              <w:spacing w:line="211" w:lineRule="auto"/>
              <w:ind w:firstLine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128" w:rsidTr="007A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A5128" w:rsidRDefault="007A5128" w:rsidP="001753D9">
            <w:pPr>
              <w:pStyle w:val="ConsPlusNormal0"/>
              <w:spacing w:line="211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A5128" w:rsidRPr="008C4EFE" w:rsidRDefault="007A5128" w:rsidP="001753D9">
            <w:pPr>
              <w:spacing w:line="21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7A5128" w:rsidRPr="000F373B" w:rsidRDefault="007A5128" w:rsidP="001753D9">
            <w:pPr>
              <w:pStyle w:val="ConsPlusNormal0"/>
              <w:spacing w:line="211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от </w:t>
            </w:r>
            <w:r>
              <w:rPr>
                <w:rFonts w:ascii="Times New Roman" w:hAnsi="Times New Roman"/>
                <w:sz w:val="28"/>
                <w:szCs w:val="28"/>
              </w:rPr>
              <w:t>ГСК "Витязь" (по согласованию)</w:t>
            </w:r>
          </w:p>
        </w:tc>
      </w:tr>
    </w:tbl>
    <w:p w:rsidR="00467072" w:rsidRPr="000F72AF" w:rsidRDefault="00BB5027" w:rsidP="007A51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467072" w:rsidRPr="000F72AF" w:rsidSect="007A512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F72AF"/>
    <w:rsid w:val="00217D18"/>
    <w:rsid w:val="00467072"/>
    <w:rsid w:val="007A5128"/>
    <w:rsid w:val="007A76E4"/>
    <w:rsid w:val="009E28B7"/>
    <w:rsid w:val="00BB5027"/>
    <w:rsid w:val="00D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B5027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BB5027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B5027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BB5027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2022-04-05T05:34:00Z</dcterms:created>
  <dcterms:modified xsi:type="dcterms:W3CDTF">2022-04-05T05:34:00Z</dcterms:modified>
</cp:coreProperties>
</file>